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CEF" w:rsidRDefault="001555ED">
      <w:pPr>
        <w:rPr>
          <w:rFonts w:ascii="Helvetica" w:hAnsi="Helvetica" w:cs="Helvetica"/>
          <w:color w:val="333333"/>
          <w:sz w:val="20"/>
          <w:szCs w:val="20"/>
          <w:lang w:val="en" w:eastAsia="en-NZ"/>
        </w:rPr>
      </w:pPr>
      <w:r>
        <w:rPr>
          <w:noProof/>
          <w:lang w:eastAsia="en-US"/>
        </w:rPr>
        <w:drawing>
          <wp:inline distT="0" distB="0" distL="0" distR="0" wp14:anchorId="58D88D23" wp14:editId="74EEAB8F">
            <wp:extent cx="1885950" cy="714375"/>
            <wp:effectExtent l="0" t="0" r="0" b="952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color w:val="333333"/>
          <w:sz w:val="20"/>
          <w:szCs w:val="20"/>
          <w:lang w:val="en" w:eastAsia="en-NZ"/>
        </w:rPr>
        <w:t xml:space="preserve">  </w:t>
      </w:r>
      <w:r>
        <w:rPr>
          <w:noProof/>
          <w:lang w:eastAsia="en-US"/>
        </w:rPr>
        <w:drawing>
          <wp:inline distT="0" distB="0" distL="0" distR="0" wp14:anchorId="3DFE1D4E" wp14:editId="0216FAA5">
            <wp:extent cx="2343150" cy="676275"/>
            <wp:effectExtent l="0" t="0" r="0" b="9525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350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color w:val="333333"/>
          <w:sz w:val="20"/>
          <w:szCs w:val="20"/>
          <w:lang w:val="en" w:eastAsia="en-NZ"/>
        </w:rPr>
        <w:t>,</w:t>
      </w:r>
    </w:p>
    <w:p w:rsidR="001555ED" w:rsidRPr="0052104D" w:rsidRDefault="001555ED">
      <w:pPr>
        <w:rPr>
          <w:rFonts w:ascii="Lucida Calligraphy" w:hAnsi="Lucida Calligraphy" w:cs="Helvetica"/>
          <w:color w:val="333333"/>
          <w:sz w:val="44"/>
          <w:szCs w:val="44"/>
          <w:lang w:val="en" w:eastAsia="en-NZ"/>
        </w:rPr>
      </w:pPr>
      <w:r w:rsidRPr="0052104D">
        <w:rPr>
          <w:rFonts w:ascii="Lucida Calligraphy" w:hAnsi="Lucida Calligraphy" w:cs="Helvetica"/>
          <w:color w:val="333333"/>
          <w:sz w:val="44"/>
          <w:szCs w:val="44"/>
          <w:lang w:val="en" w:eastAsia="en-NZ"/>
        </w:rPr>
        <w:t>Taranaki Group – Study day</w:t>
      </w:r>
    </w:p>
    <w:p w:rsidR="001555ED" w:rsidRDefault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Where: Energy Works </w:t>
      </w:r>
    </w:p>
    <w:p w:rsidR="0052104D" w:rsidRPr="0052104D" w:rsidRDefault="0052104D">
      <w:pPr>
        <w:rPr>
          <w:rFonts w:ascii="Helvetica" w:hAnsi="Helvetica" w:cs="Helvetica"/>
          <w:color w:val="333333"/>
          <w:sz w:val="32"/>
          <w:szCs w:val="32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 </w:t>
      </w:r>
      <w:r w:rsidRPr="0052104D">
        <w:rPr>
          <w:rFonts w:ascii="Helvetica" w:hAnsi="Helvetica" w:cs="Helvetica"/>
          <w:color w:val="333333"/>
          <w:sz w:val="32"/>
          <w:szCs w:val="32"/>
          <w:lang w:val="en" w:eastAsia="en-NZ"/>
        </w:rPr>
        <w:t xml:space="preserve">           </w:t>
      </w:r>
      <w:r>
        <w:rPr>
          <w:rFonts w:ascii="Helvetica" w:hAnsi="Helvetica" w:cs="Helvetica"/>
          <w:color w:val="333333"/>
          <w:sz w:val="32"/>
          <w:szCs w:val="32"/>
          <w:lang w:val="en" w:eastAsia="en-NZ"/>
        </w:rPr>
        <w:t xml:space="preserve">    </w:t>
      </w:r>
      <w:r w:rsidRPr="0052104D">
        <w:rPr>
          <w:rFonts w:ascii="Helvetica" w:hAnsi="Helvetica" w:cs="Helvetica"/>
          <w:color w:val="333333"/>
          <w:sz w:val="32"/>
          <w:szCs w:val="32"/>
          <w:lang w:val="en" w:eastAsia="en-NZ"/>
        </w:rPr>
        <w:t xml:space="preserve"> 231 Connett Rd East, Bell Block New Plymouth</w:t>
      </w:r>
    </w:p>
    <w:p w:rsidR="001555ED" w:rsidRDefault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>When: 29</w:t>
      </w:r>
      <w:r w:rsidRPr="001555ED">
        <w:rPr>
          <w:rFonts w:ascii="Helvetica" w:hAnsi="Helvetica" w:cs="Helvetica"/>
          <w:color w:val="333333"/>
          <w:sz w:val="44"/>
          <w:szCs w:val="44"/>
          <w:vertAlign w:val="superscript"/>
          <w:lang w:val="en" w:eastAsia="en-NZ"/>
        </w:rPr>
        <w:t>th</w:t>
      </w: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 June 2018</w:t>
      </w:r>
      <w:bookmarkStart w:id="0" w:name="_GoBack"/>
      <w:bookmarkEnd w:id="0"/>
    </w:p>
    <w:p w:rsidR="001555ED" w:rsidRDefault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>Time: 0830 – 4pm</w:t>
      </w:r>
    </w:p>
    <w:p w:rsidR="0052104D" w:rsidRDefault="0052104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>Cost: NZOHNA Members $30</w:t>
      </w:r>
    </w:p>
    <w:p w:rsidR="0052104D" w:rsidRDefault="0052104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         Non Members $100</w:t>
      </w:r>
    </w:p>
    <w:p w:rsidR="002C7DC6" w:rsidRDefault="002C7DC6" w:rsidP="002C7DC6">
      <w:pPr>
        <w:spacing w:line="240" w:lineRule="auto"/>
        <w:rPr>
          <w:sz w:val="24"/>
          <w:szCs w:val="24"/>
        </w:rPr>
      </w:pPr>
      <w:r w:rsidRPr="002C7DC6">
        <w:rPr>
          <w:rFonts w:ascii="Helvetica" w:hAnsi="Helvetica" w:cs="Helvetica"/>
          <w:color w:val="333333"/>
          <w:sz w:val="24"/>
          <w:szCs w:val="24"/>
          <w:lang w:val="en" w:eastAsia="en-NZ"/>
        </w:rPr>
        <w:t xml:space="preserve">Pay on the Day or </w:t>
      </w:r>
      <w:r w:rsidRPr="002C7DC6">
        <w:rPr>
          <w:sz w:val="24"/>
          <w:szCs w:val="24"/>
        </w:rPr>
        <w:t xml:space="preserve">If paying by direct debit please pay into </w:t>
      </w:r>
      <w:proofErr w:type="spellStart"/>
      <w:r>
        <w:rPr>
          <w:sz w:val="24"/>
          <w:szCs w:val="24"/>
        </w:rPr>
        <w:t>Taraanki</w:t>
      </w:r>
      <w:proofErr w:type="spellEnd"/>
      <w:r>
        <w:rPr>
          <w:sz w:val="24"/>
          <w:szCs w:val="24"/>
        </w:rPr>
        <w:t xml:space="preserve"> Branch </w:t>
      </w:r>
      <w:r w:rsidRPr="002C7DC6">
        <w:rPr>
          <w:sz w:val="24"/>
          <w:szCs w:val="24"/>
        </w:rPr>
        <w:t xml:space="preserve">bank account </w:t>
      </w:r>
    </w:p>
    <w:p w:rsidR="002C7DC6" w:rsidRPr="002C7DC6" w:rsidRDefault="002C7DC6" w:rsidP="002C7DC6">
      <w:pPr>
        <w:spacing w:line="240" w:lineRule="auto"/>
        <w:rPr>
          <w:sz w:val="24"/>
          <w:szCs w:val="24"/>
        </w:rPr>
      </w:pPr>
      <w:r w:rsidRPr="002C7DC6">
        <w:rPr>
          <w:sz w:val="24"/>
          <w:szCs w:val="24"/>
        </w:rPr>
        <w:t>TSB 15-3953-0196886-00</w:t>
      </w:r>
      <w:r>
        <w:rPr>
          <w:sz w:val="24"/>
          <w:szCs w:val="24"/>
        </w:rPr>
        <w:t xml:space="preserve"> please ensure you add your name in the reference</w:t>
      </w:r>
    </w:p>
    <w:p w:rsidR="002640DB" w:rsidRPr="002C7DC6" w:rsidRDefault="002640DB">
      <w:pPr>
        <w:rPr>
          <w:rFonts w:ascii="Helvetica" w:hAnsi="Helvetica" w:cs="Helvetica"/>
          <w:color w:val="333333"/>
          <w:sz w:val="24"/>
          <w:szCs w:val="24"/>
          <w:lang w:val="en" w:eastAsia="en-NZ"/>
        </w:rPr>
      </w:pPr>
      <w:r w:rsidRPr="002C7DC6">
        <w:rPr>
          <w:rFonts w:ascii="Helvetica" w:hAnsi="Helvetica" w:cs="Helvetica"/>
          <w:color w:val="333333"/>
          <w:sz w:val="24"/>
          <w:szCs w:val="24"/>
          <w:lang w:val="en" w:eastAsia="en-NZ"/>
        </w:rPr>
        <w:t>Register: carolyn.mcaree@shell.com</w:t>
      </w:r>
    </w:p>
    <w:p w:rsidR="001555ED" w:rsidRDefault="00F90C4A" w:rsidP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 What you will learn from our </w:t>
      </w:r>
      <w:r w:rsidR="001555ED">
        <w:rPr>
          <w:rFonts w:ascii="Helvetica" w:hAnsi="Helvetica" w:cs="Helvetica"/>
          <w:color w:val="333333"/>
          <w:sz w:val="44"/>
          <w:szCs w:val="44"/>
          <w:lang w:val="en" w:eastAsia="en-NZ"/>
        </w:rPr>
        <w:t>Guest Speakers:</w:t>
      </w:r>
    </w:p>
    <w:p w:rsidR="000F673E" w:rsidRDefault="001555ED" w:rsidP="000F673E">
      <w:pPr>
        <w:pStyle w:val="xmsonormal"/>
        <w:rPr>
          <w:color w:val="000000"/>
          <w:sz w:val="24"/>
          <w:szCs w:val="24"/>
        </w:rPr>
      </w:pPr>
      <w:r>
        <w:rPr>
          <w:rFonts w:ascii="Helvetica" w:hAnsi="Helvetica" w:cs="Helvetica"/>
          <w:color w:val="333333"/>
          <w:sz w:val="44"/>
          <w:szCs w:val="44"/>
          <w:lang w:val="en"/>
        </w:rPr>
        <w:t>Tui Ora</w:t>
      </w:r>
      <w:r w:rsidR="0019228D">
        <w:rPr>
          <w:rFonts w:ascii="Helvetica" w:hAnsi="Helvetica" w:cs="Helvetica"/>
          <w:color w:val="333333"/>
          <w:sz w:val="44"/>
          <w:szCs w:val="44"/>
          <w:lang w:val="en"/>
        </w:rPr>
        <w:t xml:space="preserve"> – Smoking Cessation</w:t>
      </w:r>
      <w:r w:rsidR="000F673E">
        <w:rPr>
          <w:rFonts w:ascii="Helvetica" w:hAnsi="Helvetica" w:cs="Helvetica"/>
          <w:color w:val="333333"/>
          <w:sz w:val="44"/>
          <w:szCs w:val="44"/>
          <w:lang w:val="en"/>
        </w:rPr>
        <w:t xml:space="preserve"> - </w:t>
      </w:r>
      <w:r w:rsidR="000F673E">
        <w:rPr>
          <w:color w:val="000000"/>
          <w:sz w:val="24"/>
          <w:szCs w:val="24"/>
        </w:rPr>
        <w:t>Who TSSS Team are</w:t>
      </w:r>
    </w:p>
    <w:p w:rsidR="000F673E" w:rsidRDefault="000F673E" w:rsidP="000F673E">
      <w:pPr>
        <w:pStyle w:val="xmsonormal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How we support as quit smoking practitioners Referral pathway/Introduction to Nico the Nicotine tank /Preventing relapse</w:t>
      </w:r>
    </w:p>
    <w:p w:rsidR="001555ED" w:rsidRDefault="001555ED" w:rsidP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>Optometrist</w:t>
      </w:r>
      <w:r w:rsidR="0019228D"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 – Maurice Edwards</w:t>
      </w:r>
      <w:r w:rsidR="000F673E">
        <w:rPr>
          <w:rFonts w:ascii="Helvetica" w:hAnsi="Helvetica" w:cs="Helvetica"/>
          <w:color w:val="333333"/>
          <w:sz w:val="44"/>
          <w:szCs w:val="44"/>
          <w:lang w:val="en" w:eastAsia="en-NZ"/>
        </w:rPr>
        <w:t>-</w:t>
      </w:r>
      <w:r w:rsidR="000F673E">
        <w:rPr>
          <w:rFonts w:eastAsia="Times New Roman"/>
        </w:rPr>
        <w:t>; clarification on correct ways of assessing vision (in our basic setting), early warning signs, when to refer, macular degeneration and/or common eye issues.</w:t>
      </w:r>
    </w:p>
    <w:p w:rsidR="001555ED" w:rsidRDefault="001555ED" w:rsidP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Diabetic educator </w:t>
      </w:r>
      <w:r w:rsidR="00124432"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– </w:t>
      </w:r>
      <w:r w:rsidR="00124432" w:rsidRPr="00124432">
        <w:rPr>
          <w:rFonts w:ascii="Helvetica" w:hAnsi="Helvetica" w:cs="Helvetica"/>
          <w:color w:val="333333"/>
          <w:sz w:val="24"/>
          <w:szCs w:val="24"/>
          <w:lang w:val="en" w:eastAsia="en-NZ"/>
        </w:rPr>
        <w:t>Update on diabetes information</w:t>
      </w:r>
    </w:p>
    <w:p w:rsidR="001555ED" w:rsidRPr="001555ED" w:rsidRDefault="00124432" w:rsidP="001555ED">
      <w:pPr>
        <w:rPr>
          <w:rFonts w:ascii="Helvetica" w:hAnsi="Helvetica" w:cs="Helvetica"/>
          <w:color w:val="333333"/>
          <w:sz w:val="44"/>
          <w:szCs w:val="44"/>
          <w:lang w:val="en" w:eastAsia="en-NZ"/>
        </w:rPr>
      </w:pPr>
      <w:r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Physio </w:t>
      </w:r>
      <w:r w:rsidR="001555ED">
        <w:rPr>
          <w:rFonts w:ascii="Helvetica" w:hAnsi="Helvetica" w:cs="Helvetica"/>
          <w:color w:val="333333"/>
          <w:sz w:val="44"/>
          <w:szCs w:val="44"/>
          <w:lang w:val="en" w:eastAsia="en-NZ"/>
        </w:rPr>
        <w:t xml:space="preserve">Liam Clancy – </w:t>
      </w:r>
      <w:r w:rsidR="001555ED" w:rsidRPr="00124432">
        <w:rPr>
          <w:rFonts w:ascii="Helvetica" w:hAnsi="Helvetica" w:cs="Helvetica"/>
          <w:color w:val="333333"/>
          <w:sz w:val="24"/>
          <w:szCs w:val="24"/>
          <w:lang w:val="en" w:eastAsia="en-NZ"/>
        </w:rPr>
        <w:t>Functional Assessment</w:t>
      </w:r>
    </w:p>
    <w:sectPr w:rsidR="001555ED" w:rsidRPr="001555ED" w:rsidSect="008E67E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276" w:right="1440" w:bottom="851" w:left="1440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  <w:printerSettings r:id="rId15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104D" w:rsidRDefault="0052104D" w:rsidP="0052104D">
      <w:pPr>
        <w:spacing w:after="0" w:line="240" w:lineRule="auto"/>
      </w:pPr>
      <w:r>
        <w:separator/>
      </w:r>
    </w:p>
  </w:endnote>
  <w:endnote w:type="continuationSeparator" w:id="0">
    <w:p w:rsidR="0052104D" w:rsidRDefault="0052104D" w:rsidP="00521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宋体">
    <w:charset w:val="50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ucida Calligraphy">
    <w:panose1 w:val="03010101010101010101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52104D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52104D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52104D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104D" w:rsidRDefault="0052104D" w:rsidP="0052104D">
      <w:pPr>
        <w:spacing w:after="0" w:line="240" w:lineRule="auto"/>
      </w:pPr>
      <w:r>
        <w:separator/>
      </w:r>
    </w:p>
  </w:footnote>
  <w:footnote w:type="continuationSeparator" w:id="0">
    <w:p w:rsidR="0052104D" w:rsidRDefault="0052104D" w:rsidP="005210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8E67E4">
    <w:pPr>
      <w:pStyle w:val="Header"/>
    </w:pPr>
    <w:r>
      <w:rPr>
        <w:noProof/>
        <w:lang w:val="en-NZ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34042" o:spid="_x0000_s2062" type="#_x0000_t75" style="position:absolute;margin-left:0;margin-top:0;width:28in;height:21in;z-index:-251657216;mso-position-horizontal:center;mso-position-horizontal-relative:margin;mso-position-vertical:center;mso-position-vertical-relative:margin" o:allowincell="f">
          <v:imagedata r:id="rId1" o:title="wai-iti beach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8E67E4">
    <w:pPr>
      <w:pStyle w:val="Header"/>
    </w:pPr>
    <w:r>
      <w:rPr>
        <w:noProof/>
        <w:lang w:val="en-NZ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34043" o:spid="_x0000_s2063" type="#_x0000_t75" style="position:absolute;margin-left:0;margin-top:0;width:28in;height:21in;z-index:-251656192;mso-position-horizontal:center;mso-position-horizontal-relative:margin;mso-position-vertical:center;mso-position-vertical-relative:margin" o:allowincell="f">
          <v:imagedata r:id="rId1" o:title="wai-iti beach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52104D" w:rsidRDefault="008E67E4">
    <w:pPr>
      <w:pStyle w:val="Header"/>
    </w:pPr>
    <w:r>
      <w:rPr>
        <w:noProof/>
        <w:lang w:val="en-NZ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34041" o:spid="_x0000_s2061" type="#_x0000_t75" style="position:absolute;margin-left:0;margin-top:0;width:28in;height:21in;z-index:-251658240;mso-position-horizontal:center;mso-position-horizontal-relative:margin;mso-position-vertical:center;mso-position-vertical-relative:margin" o:allowincell="f">
          <v:imagedata r:id="rId1" o:title="wai-iti beach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55ED"/>
    <w:rsid w:val="000F673E"/>
    <w:rsid w:val="00124432"/>
    <w:rsid w:val="001555ED"/>
    <w:rsid w:val="0019228D"/>
    <w:rsid w:val="002273FA"/>
    <w:rsid w:val="002640DB"/>
    <w:rsid w:val="002C7DC6"/>
    <w:rsid w:val="0052104D"/>
    <w:rsid w:val="005B1052"/>
    <w:rsid w:val="008E67E4"/>
    <w:rsid w:val="00935CEF"/>
    <w:rsid w:val="00F90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55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5E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210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104D"/>
  </w:style>
  <w:style w:type="paragraph" w:styleId="Footer">
    <w:name w:val="footer"/>
    <w:basedOn w:val="Normal"/>
    <w:link w:val="FooterChar"/>
    <w:uiPriority w:val="99"/>
    <w:unhideWhenUsed/>
    <w:rsid w:val="005210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104D"/>
  </w:style>
  <w:style w:type="paragraph" w:customStyle="1" w:styleId="xmsonormal">
    <w:name w:val="x_msonormal"/>
    <w:basedOn w:val="Normal"/>
    <w:rsid w:val="000F673E"/>
    <w:pPr>
      <w:spacing w:after="0" w:line="240" w:lineRule="auto"/>
    </w:pPr>
    <w:rPr>
      <w:rFonts w:ascii="Calibri" w:eastAsiaTheme="minorHAnsi" w:hAnsi="Calibri" w:cs="Calibri"/>
      <w:lang w:val="en-NZ" w:eastAsia="en-NZ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55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5E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210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104D"/>
  </w:style>
  <w:style w:type="paragraph" w:styleId="Footer">
    <w:name w:val="footer"/>
    <w:basedOn w:val="Normal"/>
    <w:link w:val="FooterChar"/>
    <w:uiPriority w:val="99"/>
    <w:unhideWhenUsed/>
    <w:rsid w:val="005210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104D"/>
  </w:style>
  <w:style w:type="paragraph" w:customStyle="1" w:styleId="xmsonormal">
    <w:name w:val="x_msonormal"/>
    <w:basedOn w:val="Normal"/>
    <w:rsid w:val="000F673E"/>
    <w:pPr>
      <w:spacing w:after="0" w:line="240" w:lineRule="auto"/>
    </w:pPr>
    <w:rPr>
      <w:rFonts w:ascii="Calibri" w:eastAsiaTheme="minorHAnsi" w:hAnsi="Calibri" w:cs="Calibri"/>
      <w:lang w:val="en-NZ" w:eastAsia="en-N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379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printerSettings" Target="printerSettings/printerSettings1.bin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wmf"/><Relationship Id="rId8" Type="http://schemas.openxmlformats.org/officeDocument/2006/relationships/image" Target="media/image2.png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766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Haybittle, Carolyn M STOS-IGA/NS</dc:creator>
  <cp:lastModifiedBy>Kim Pearson</cp:lastModifiedBy>
  <cp:revision>2</cp:revision>
  <dcterms:created xsi:type="dcterms:W3CDTF">2018-06-11T08:50:00Z</dcterms:created>
  <dcterms:modified xsi:type="dcterms:W3CDTF">2018-06-11T08:50:00Z</dcterms:modified>
</cp:coreProperties>
</file>